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51" w:type="dxa"/>
        <w:tblBorders>
          <w:bottom w:val="single" w:sz="4" w:space="0" w:color="auto"/>
        </w:tblBorders>
        <w:tblLook w:val="01E0" w:firstRow="1" w:lastRow="1" w:firstColumn="1" w:lastColumn="1" w:noHBand="0" w:noVBand="0"/>
      </w:tblPr>
      <w:tblGrid>
        <w:gridCol w:w="9551"/>
      </w:tblGrid>
      <w:tr w:rsidR="00821507" w:rsidRPr="00532A07" w14:paraId="2165F996" w14:textId="77777777" w:rsidTr="00A84BE1">
        <w:trPr>
          <w:tblHeader/>
        </w:trPr>
        <w:tc>
          <w:tcPr>
            <w:tcW w:w="9551" w:type="dxa"/>
            <w:tcBorders>
              <w:bottom w:val="single" w:sz="4" w:space="0" w:color="auto"/>
            </w:tcBorders>
          </w:tcPr>
          <w:p w14:paraId="00CBB185" w14:textId="77777777" w:rsidR="00821507" w:rsidRPr="00532A07" w:rsidRDefault="00821507" w:rsidP="00062866">
            <w:pPr>
              <w:jc w:val="center"/>
              <w:rPr>
                <w:b/>
                <w:i/>
                <w:color w:val="000000"/>
                <w:sz w:val="26"/>
                <w:lang w:val="az-Latn-AZ"/>
              </w:rPr>
            </w:pPr>
            <w:r w:rsidRPr="00532A07">
              <w:rPr>
                <w:b/>
                <w:color w:val="000000"/>
                <w:lang w:val="az-Latn-AZ"/>
              </w:rPr>
              <w:t>2. TƏHSİL</w:t>
            </w:r>
            <w:r w:rsidR="00D364FB">
              <w:rPr>
                <w:b/>
                <w:color w:val="000000"/>
                <w:lang w:val="az-Latn-AZ"/>
              </w:rPr>
              <w:t xml:space="preserve"> VƏ MƏDƏNİYYƏT</w:t>
            </w:r>
          </w:p>
        </w:tc>
      </w:tr>
    </w:tbl>
    <w:p w14:paraId="6024A0CB" w14:textId="77777777" w:rsidR="00F82B50" w:rsidRDefault="00F82B50" w:rsidP="001D3510">
      <w:pPr>
        <w:ind w:left="720" w:firstLine="720"/>
        <w:rPr>
          <w:b/>
          <w:i/>
          <w:color w:val="000000"/>
          <w:sz w:val="18"/>
          <w:szCs w:val="18"/>
          <w:lang w:val="az-Latn-AZ"/>
        </w:rPr>
      </w:pPr>
    </w:p>
    <w:p w14:paraId="78398504" w14:textId="77777777" w:rsidR="00062866" w:rsidRDefault="00062866" w:rsidP="00062866">
      <w:pPr>
        <w:jc w:val="center"/>
        <w:rPr>
          <w:b/>
          <w:color w:val="000000"/>
          <w:sz w:val="22"/>
          <w:szCs w:val="22"/>
          <w:lang w:val="az-Latn-AZ"/>
        </w:rPr>
      </w:pPr>
      <w:r w:rsidRPr="00D56D0B">
        <w:rPr>
          <w:b/>
          <w:color w:val="000000"/>
          <w:sz w:val="22"/>
          <w:szCs w:val="22"/>
          <w:lang w:val="az-Latn-AZ"/>
        </w:rPr>
        <w:t>Metodoloji izahlar</w:t>
      </w:r>
    </w:p>
    <w:p w14:paraId="57C2E932" w14:textId="77777777" w:rsidR="009A7222" w:rsidRPr="009469FF" w:rsidRDefault="009A7222" w:rsidP="009A7222">
      <w:pPr>
        <w:ind w:firstLine="360"/>
        <w:jc w:val="center"/>
        <w:rPr>
          <w:b/>
          <w:color w:val="000000"/>
          <w:lang w:val="az-Latn-AZ"/>
        </w:rPr>
      </w:pPr>
    </w:p>
    <w:p w14:paraId="52DAA696" w14:textId="77777777" w:rsidR="009A7222" w:rsidRDefault="009A7222" w:rsidP="009A7222">
      <w:pPr>
        <w:ind w:firstLine="851"/>
        <w:jc w:val="both"/>
        <w:rPr>
          <w:color w:val="000000"/>
          <w:lang w:val="az-Latn-AZ"/>
        </w:rPr>
      </w:pPr>
      <w:r w:rsidRPr="009469FF">
        <w:rPr>
          <w:b/>
          <w:color w:val="000000"/>
          <w:lang w:val="az-Latn-AZ"/>
        </w:rPr>
        <w:t>Məktəbəqədər təhsil müəssisələri</w:t>
      </w:r>
      <w:r w:rsidRPr="009469FF">
        <w:rPr>
          <w:color w:val="000000"/>
          <w:lang w:val="az-Latn-AZ"/>
        </w:rPr>
        <w:t xml:space="preserve"> – məktəbəqədər təhsilin dövlət standartlarına uyğun olaraq məktəbəqədər yaşlı uşaqların təlim-tərbiyəsini, əqli, fiziki, mənəvi inkişafını və ümumi təhsilə hazırlığını həyata keçirən təhsil müəssisələridir. </w:t>
      </w:r>
    </w:p>
    <w:p w14:paraId="50ABC037" w14:textId="77777777" w:rsidR="009A7222" w:rsidRDefault="009A7222" w:rsidP="009A7222">
      <w:pPr>
        <w:ind w:firstLine="851"/>
        <w:jc w:val="both"/>
        <w:rPr>
          <w:color w:val="000000"/>
          <w:lang w:val="az-Latn-AZ"/>
        </w:rPr>
      </w:pPr>
      <w:r w:rsidRPr="009469FF">
        <w:rPr>
          <w:b/>
          <w:color w:val="000000"/>
          <w:lang w:val="az-Latn-AZ"/>
        </w:rPr>
        <w:t xml:space="preserve">Məktəbəqədər təhsil müəssisələrində uşaqlar – </w:t>
      </w:r>
      <w:r w:rsidRPr="009469FF">
        <w:rPr>
          <w:color w:val="000000"/>
          <w:lang w:val="az-Latn-AZ"/>
        </w:rPr>
        <w:t>ilin əvvəlində tərtib edilən siyahıya düşən təhsil alanlar aid edilirlər.</w:t>
      </w:r>
    </w:p>
    <w:p w14:paraId="13B3D03C" w14:textId="0CC0849A" w:rsidR="009A7222" w:rsidRPr="009469FF" w:rsidRDefault="009A7222" w:rsidP="009A7222">
      <w:pPr>
        <w:ind w:firstLine="851"/>
        <w:jc w:val="both"/>
        <w:rPr>
          <w:color w:val="000000"/>
          <w:lang w:val="az-Latn-AZ"/>
        </w:rPr>
      </w:pPr>
      <w:r w:rsidRPr="009469FF">
        <w:rPr>
          <w:b/>
          <w:color w:val="000000"/>
          <w:lang w:val="az-Latn-AZ"/>
        </w:rPr>
        <w:t xml:space="preserve">Ümumi təhsil müəssisələri – </w:t>
      </w:r>
      <w:r w:rsidRPr="009469FF">
        <w:rPr>
          <w:color w:val="000000"/>
          <w:lang w:val="az-Latn-AZ"/>
        </w:rPr>
        <w:t>ümumi təhsil pilləsinin hər üç səviyyəsinin və ya hər hansı səviyyəsinin (səviyyələrinin) təşkil olunduğu təhsil müəssisələridir. Ümumi təhsil pilləsi məktəbəhazırlıq mərhələsini, ibtidai, ümumi orta və tam orta təhsil səviyyələrini əhatə edir.</w:t>
      </w:r>
    </w:p>
    <w:p w14:paraId="710C51AF" w14:textId="77777777" w:rsidR="009A7222" w:rsidRDefault="009A7222" w:rsidP="009A7222">
      <w:pPr>
        <w:ind w:firstLine="851"/>
        <w:jc w:val="both"/>
        <w:rPr>
          <w:color w:val="000000"/>
          <w:lang w:val="az-Latn-AZ"/>
        </w:rPr>
      </w:pPr>
      <w:r w:rsidRPr="009469FF">
        <w:rPr>
          <w:color w:val="000000"/>
          <w:lang w:val="az-Latn-AZ"/>
        </w:rPr>
        <w:t xml:space="preserve">Ümumi təhsil müəssisələrini ümumi təhsil pilləsinin ümumi orta və tam orta səviyyələri üzrə bitirən şəxslərə müvafiq icra hakimiyyəti orqanının müəyyən etdiyi orqanın (qurumun) müəyyən etdiyi qaydada ümumi orta təhsil haqqında attestat və tam orta təhsil haqqında attestat verilir. </w:t>
      </w:r>
    </w:p>
    <w:p w14:paraId="492EFF8D" w14:textId="77777777" w:rsidR="009A7222" w:rsidRDefault="009A7222" w:rsidP="009A7222">
      <w:pPr>
        <w:ind w:firstLine="851"/>
        <w:jc w:val="both"/>
        <w:rPr>
          <w:color w:val="000000"/>
          <w:lang w:val="az-Latn-AZ"/>
        </w:rPr>
      </w:pPr>
      <w:r w:rsidRPr="009469FF">
        <w:rPr>
          <w:b/>
          <w:color w:val="000000"/>
          <w:lang w:val="az-Latn-AZ"/>
        </w:rPr>
        <w:t>Peşə təhsili müəssisələri (peşə məktəbləri, peşə liseyləri və</w:t>
      </w:r>
      <w:r w:rsidRPr="009469FF">
        <w:rPr>
          <w:rFonts w:ascii="Palatino Linotype" w:hAnsi="Palatino Linotype"/>
          <w:color w:val="000000"/>
          <w:lang w:val="az-Latn-AZ"/>
        </w:rPr>
        <w:t xml:space="preserve"> </w:t>
      </w:r>
      <w:r w:rsidRPr="009469FF">
        <w:rPr>
          <w:rFonts w:ascii="Palatino Linotype" w:hAnsi="Palatino Linotype"/>
          <w:b/>
          <w:color w:val="000000"/>
          <w:lang w:val="az-Latn-AZ"/>
        </w:rPr>
        <w:t>peşə təhsil mərkəzi</w:t>
      </w:r>
      <w:r w:rsidRPr="009469FF">
        <w:rPr>
          <w:b/>
          <w:color w:val="000000"/>
          <w:lang w:val="az-Latn-AZ"/>
        </w:rPr>
        <w:t xml:space="preserve">) - </w:t>
      </w:r>
      <w:r w:rsidRPr="009469FF">
        <w:rPr>
          <w:color w:val="000000"/>
          <w:lang w:val="az-Latn-AZ"/>
        </w:rPr>
        <w:t>əmək bazarının tələblərinə uyğunlaşdırmaq məqsədi ilə əlçatan, səriştələrin inkişafı və karyera yönlü davamlı və sistemli peşə təhsilini və təlimini həyata keçirən təhsil müəssisələridir.</w:t>
      </w:r>
    </w:p>
    <w:p w14:paraId="50B2DC5B" w14:textId="77777777" w:rsidR="009A7222" w:rsidRDefault="009A7222" w:rsidP="009A7222">
      <w:pPr>
        <w:ind w:firstLine="851"/>
        <w:jc w:val="both"/>
        <w:rPr>
          <w:bCs/>
          <w:color w:val="000000"/>
          <w:lang w:val="az-Latn-AZ"/>
        </w:rPr>
      </w:pPr>
      <w:r w:rsidRPr="009469FF">
        <w:rPr>
          <w:b/>
          <w:bCs/>
          <w:color w:val="000000"/>
          <w:lang w:val="az-Latn-AZ"/>
        </w:rPr>
        <w:t xml:space="preserve">Orta ixtisas təhsili </w:t>
      </w:r>
      <w:r w:rsidRPr="009469FF">
        <w:rPr>
          <w:bCs/>
          <w:color w:val="000000"/>
          <w:lang w:val="az-Latn-AZ"/>
        </w:rPr>
        <w:t>cəmiyyətin və əmək bazarının tələbatına uyğun olaraq, ümumi orta təhsil və tam orta təhsil bazasında ayrı-ayrı fəaliyyət sahələri üçün müxtəlif ixtisaslar üzrə orta ixtisas təhsilli mütəxəssis hazırlığını təmin edir.</w:t>
      </w:r>
    </w:p>
    <w:p w14:paraId="72727777" w14:textId="77777777" w:rsidR="009A7222" w:rsidRDefault="009A7222" w:rsidP="009A7222">
      <w:pPr>
        <w:ind w:firstLine="851"/>
        <w:jc w:val="both"/>
        <w:rPr>
          <w:color w:val="000000"/>
          <w:lang w:val="az-Latn-AZ"/>
        </w:rPr>
      </w:pPr>
      <w:r w:rsidRPr="009469FF">
        <w:rPr>
          <w:b/>
          <w:color w:val="000000"/>
          <w:lang w:val="az-Latn-AZ"/>
        </w:rPr>
        <w:t xml:space="preserve">Təhsil müəssisələrində təhsil alanların sayına </w:t>
      </w:r>
      <w:r w:rsidRPr="009469FF">
        <w:rPr>
          <w:color w:val="000000"/>
          <w:lang w:val="az-Latn-AZ"/>
        </w:rPr>
        <w:t>ümumi təhsil, orta ixtisas və peşə təhsili müəssisələrində təhsil alan və tədris ilinin əvvəlində siyahıya düşənlər aid edilirlər.</w:t>
      </w:r>
    </w:p>
    <w:p w14:paraId="6A95732B" w14:textId="77777777" w:rsidR="009A7222" w:rsidRDefault="009A7222" w:rsidP="009A7222">
      <w:pPr>
        <w:ind w:firstLine="851"/>
        <w:jc w:val="both"/>
        <w:rPr>
          <w:color w:val="000000"/>
          <w:lang w:val="az-Latn-AZ"/>
        </w:rPr>
      </w:pPr>
      <w:r w:rsidRPr="009469FF">
        <w:rPr>
          <w:b/>
          <w:color w:val="000000"/>
          <w:lang w:val="az-Latn-AZ"/>
        </w:rPr>
        <w:t>Təhsil müəssisələrinə qəbul –</w:t>
      </w:r>
      <w:r w:rsidRPr="009469FF">
        <w:rPr>
          <w:color w:val="000000"/>
          <w:lang w:val="az-Latn-AZ"/>
        </w:rPr>
        <w:t xml:space="preserve"> tədris ilində təhsil almağa qəbul edilən şəxslərin sayının göstəricisidir.</w:t>
      </w:r>
    </w:p>
    <w:p w14:paraId="6A290B08" w14:textId="77777777" w:rsidR="009A7222" w:rsidRDefault="009A7222" w:rsidP="009A7222">
      <w:pPr>
        <w:ind w:firstLine="851"/>
        <w:jc w:val="both"/>
        <w:rPr>
          <w:color w:val="000000"/>
          <w:lang w:val="az-Latn-AZ"/>
        </w:rPr>
      </w:pPr>
      <w:r w:rsidRPr="009469FF">
        <w:rPr>
          <w:b/>
          <w:color w:val="000000"/>
          <w:lang w:val="az-Latn-AZ"/>
        </w:rPr>
        <w:t xml:space="preserve">Təhsil müəssisələrindən buraxılış - </w:t>
      </w:r>
      <w:r w:rsidRPr="009469FF">
        <w:rPr>
          <w:color w:val="000000"/>
          <w:lang w:val="az-Latn-AZ"/>
        </w:rPr>
        <w:t>təhsil müəssisələrində müvafiq təhsil (ixtisas) alaraq həmin müəssisəni bitirmiş şəxslərin sayı nəzərdə tutulur. Tam orta ümumi təhsil müəssisələrini bitirmiş ali təhsil müəssisələrinə, həmçinin peşə təhsili və orta ixtisas təhsili müəssisələrinə daxil olmaq hüququ verən tam orta təhsil haqqında attestat alırlar. Orta ixtisas təhsili müəssisələrini bitirənlərə diplom və ixtisasa uyğun olaraq mütəxəssis adı verilir.</w:t>
      </w:r>
    </w:p>
    <w:p w14:paraId="393D2A78" w14:textId="786F8AB4" w:rsidR="009A7222" w:rsidRPr="009469FF" w:rsidRDefault="009A7222" w:rsidP="009A7222">
      <w:pPr>
        <w:ind w:firstLine="851"/>
        <w:jc w:val="both"/>
        <w:rPr>
          <w:lang w:val="az-Latn-AZ"/>
        </w:rPr>
      </w:pPr>
      <w:r w:rsidRPr="009469FF">
        <w:rPr>
          <w:b/>
          <w:lang w:val="az-Latn-AZ"/>
        </w:rPr>
        <w:t>Kütləvi kitabxanalar</w:t>
      </w:r>
      <w:r w:rsidRPr="009469FF">
        <w:rPr>
          <w:lang w:val="az-Latn-AZ"/>
        </w:rPr>
        <w:t xml:space="preserve"> – universal kitabxana fondlarına malik olan və təhsil və ixtisas səviyyəsi, dini etiqad və digər əlamətlər üzrə məhdudiyyət qoyulmadan əhalinin bütün təbəqələrinin ədəbiyyata  kütləvi tələbatını təmin edən kitabxanalardır.</w:t>
      </w:r>
    </w:p>
    <w:p w14:paraId="7A930A9E" w14:textId="77777777" w:rsidR="009A7222" w:rsidRPr="009469FF" w:rsidRDefault="009A7222" w:rsidP="009A7222">
      <w:pPr>
        <w:ind w:firstLine="851"/>
        <w:jc w:val="both"/>
        <w:rPr>
          <w:lang w:val="az-Latn-AZ"/>
        </w:rPr>
      </w:pPr>
      <w:r w:rsidRPr="009469FF">
        <w:rPr>
          <w:b/>
          <w:lang w:val="az-Latn-AZ"/>
        </w:rPr>
        <w:t>Klub müəssisələri</w:t>
      </w:r>
      <w:r w:rsidRPr="009469FF">
        <w:rPr>
          <w:lang w:val="az-Latn-AZ"/>
        </w:rPr>
        <w:t xml:space="preserve"> – əhalinin asudə vaxtını, özfəaliyyət xalq yaradıcılığı kollektivlərinin və digər klub tipli formalaşmaların fəaliyyətini təşkil edən klubların, mədəniyyət evlərinin, incəsənət işçiləri və müəllim evlərinin, asudə vaxt mərkəzlərinin, avtoklubların və s. aid olduğu mədəni-maarif müəssisələridir.</w:t>
      </w:r>
    </w:p>
    <w:p w14:paraId="760B451C" w14:textId="77777777" w:rsidR="009A7222" w:rsidRPr="009469FF" w:rsidRDefault="009A7222" w:rsidP="009A7222">
      <w:pPr>
        <w:ind w:firstLine="851"/>
        <w:jc w:val="both"/>
        <w:rPr>
          <w:lang w:val="az-Latn-AZ"/>
        </w:rPr>
      </w:pPr>
      <w:r w:rsidRPr="009469FF">
        <w:rPr>
          <w:b/>
          <w:lang w:val="az-Latn-AZ"/>
        </w:rPr>
        <w:t>Peşəkar teatrlar</w:t>
      </w:r>
      <w:r w:rsidRPr="009469FF">
        <w:rPr>
          <w:lang w:val="az-Latn-AZ"/>
        </w:rPr>
        <w:t xml:space="preserve"> – tərkibində peşəkar truppası olan, hüquqi şəxs sayılan teatr sənətinin yaradıcı kollektivləridir. Onların sırasına opera və balet, musiqili komediya (operetta), dram, uşaq, gənc tamaşaçılar və kukla teatrları daxil edilir.</w:t>
      </w:r>
    </w:p>
    <w:p w14:paraId="29672ACD" w14:textId="4ED345E5" w:rsidR="009A7222" w:rsidRPr="009469FF" w:rsidRDefault="009A7222" w:rsidP="009A7222">
      <w:pPr>
        <w:ind w:firstLine="851"/>
        <w:jc w:val="both"/>
        <w:rPr>
          <w:lang w:val="az-Latn-AZ"/>
        </w:rPr>
      </w:pPr>
      <w:bookmarkStart w:id="0" w:name="_GoBack"/>
      <w:bookmarkEnd w:id="0"/>
      <w:r w:rsidRPr="009469FF">
        <w:rPr>
          <w:b/>
          <w:lang w:val="az-Latn-AZ"/>
        </w:rPr>
        <w:t>Mədəniyyət və incəsənət müəssisələrinə gələnlərin sayı</w:t>
      </w:r>
      <w:r w:rsidRPr="009469FF">
        <w:rPr>
          <w:lang w:val="az-Latn-AZ"/>
        </w:rPr>
        <w:t xml:space="preserve">  - teatr tamaşası, konsert və digər tamaşalarda tamaşaçıların sayının göstəricisidir. Satılmış biletlərin ümumi sayına əsasən müəyyən olunur.</w:t>
      </w:r>
    </w:p>
    <w:p w14:paraId="0029DDFE" w14:textId="77777777" w:rsidR="00062866" w:rsidRPr="00D56D0B" w:rsidRDefault="00062866" w:rsidP="009A7222">
      <w:pPr>
        <w:jc w:val="center"/>
        <w:rPr>
          <w:b/>
          <w:i/>
          <w:color w:val="000000"/>
          <w:sz w:val="18"/>
          <w:szCs w:val="18"/>
          <w:lang w:val="az-Latn-AZ"/>
        </w:rPr>
      </w:pPr>
    </w:p>
    <w:sectPr w:rsidR="00062866" w:rsidRPr="00D56D0B" w:rsidSect="009E4502">
      <w:pgSz w:w="11906" w:h="16838" w:code="9"/>
      <w:pgMar w:top="1077" w:right="1106" w:bottom="1134" w:left="1701" w:header="709" w:footer="709"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5EF763" w14:textId="77777777" w:rsidR="00671143" w:rsidRDefault="00671143">
      <w:r>
        <w:separator/>
      </w:r>
    </w:p>
  </w:endnote>
  <w:endnote w:type="continuationSeparator" w:id="0">
    <w:p w14:paraId="04C0D94F" w14:textId="77777777" w:rsidR="00671143" w:rsidRDefault="0067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AzLat">
    <w:panose1 w:val="020B0604020202020204"/>
    <w:charset w:val="CC"/>
    <w:family w:val="swiss"/>
    <w:pitch w:val="variable"/>
    <w:sig w:usb0="00000201" w:usb1="00000000" w:usb2="00000000" w:usb3="00000000" w:csb0="00000004"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323C8D" w14:textId="77777777" w:rsidR="00671143" w:rsidRDefault="00671143">
      <w:r>
        <w:separator/>
      </w:r>
    </w:p>
  </w:footnote>
  <w:footnote w:type="continuationSeparator" w:id="0">
    <w:p w14:paraId="5387FBF2" w14:textId="77777777" w:rsidR="00671143" w:rsidRDefault="00671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971241"/>
    <w:multiLevelType w:val="hybridMultilevel"/>
    <w:tmpl w:val="F2C2BC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DBF5D80"/>
    <w:multiLevelType w:val="hybridMultilevel"/>
    <w:tmpl w:val="1674DB8C"/>
    <w:lvl w:ilvl="0" w:tplc="C7E2C404">
      <w:start w:val="1"/>
      <w:numFmt w:val="bullet"/>
      <w:lvlText w:val=""/>
      <w:lvlJc w:val="left"/>
      <w:pPr>
        <w:tabs>
          <w:tab w:val="num" w:pos="1514"/>
        </w:tabs>
        <w:ind w:left="1514" w:hanging="397"/>
      </w:pPr>
      <w:rPr>
        <w:rFonts w:ascii="Symbol" w:hAnsi="Symbol" w:hint="default"/>
        <w:color w:val="auto"/>
        <w:sz w:val="16"/>
      </w:rPr>
    </w:lvl>
    <w:lvl w:ilvl="1" w:tplc="04190003">
      <w:start w:val="1"/>
      <w:numFmt w:val="bullet"/>
      <w:lvlText w:val="o"/>
      <w:lvlJc w:val="left"/>
      <w:pPr>
        <w:tabs>
          <w:tab w:val="num" w:pos="2557"/>
        </w:tabs>
        <w:ind w:left="2557" w:hanging="360"/>
      </w:pPr>
      <w:rPr>
        <w:rFonts w:ascii="Courier New" w:hAnsi="Courier New" w:cs="Courier New" w:hint="default"/>
      </w:rPr>
    </w:lvl>
    <w:lvl w:ilvl="2" w:tplc="04190005">
      <w:start w:val="1"/>
      <w:numFmt w:val="bullet"/>
      <w:lvlText w:val=""/>
      <w:lvlJc w:val="left"/>
      <w:pPr>
        <w:tabs>
          <w:tab w:val="num" w:pos="3277"/>
        </w:tabs>
        <w:ind w:left="3277" w:hanging="360"/>
      </w:pPr>
      <w:rPr>
        <w:rFonts w:ascii="Wingdings" w:hAnsi="Wingdings" w:hint="default"/>
      </w:rPr>
    </w:lvl>
    <w:lvl w:ilvl="3" w:tplc="04190001" w:tentative="1">
      <w:start w:val="1"/>
      <w:numFmt w:val="bullet"/>
      <w:lvlText w:val=""/>
      <w:lvlJc w:val="left"/>
      <w:pPr>
        <w:tabs>
          <w:tab w:val="num" w:pos="3997"/>
        </w:tabs>
        <w:ind w:left="3997" w:hanging="360"/>
      </w:pPr>
      <w:rPr>
        <w:rFonts w:ascii="Symbol" w:hAnsi="Symbol" w:hint="default"/>
      </w:rPr>
    </w:lvl>
    <w:lvl w:ilvl="4" w:tplc="04190003" w:tentative="1">
      <w:start w:val="1"/>
      <w:numFmt w:val="bullet"/>
      <w:lvlText w:val="o"/>
      <w:lvlJc w:val="left"/>
      <w:pPr>
        <w:tabs>
          <w:tab w:val="num" w:pos="4717"/>
        </w:tabs>
        <w:ind w:left="4717" w:hanging="360"/>
      </w:pPr>
      <w:rPr>
        <w:rFonts w:ascii="Courier New" w:hAnsi="Courier New" w:cs="Courier New" w:hint="default"/>
      </w:rPr>
    </w:lvl>
    <w:lvl w:ilvl="5" w:tplc="04190005" w:tentative="1">
      <w:start w:val="1"/>
      <w:numFmt w:val="bullet"/>
      <w:lvlText w:val=""/>
      <w:lvlJc w:val="left"/>
      <w:pPr>
        <w:tabs>
          <w:tab w:val="num" w:pos="5437"/>
        </w:tabs>
        <w:ind w:left="5437" w:hanging="360"/>
      </w:pPr>
      <w:rPr>
        <w:rFonts w:ascii="Wingdings" w:hAnsi="Wingdings" w:hint="default"/>
      </w:rPr>
    </w:lvl>
    <w:lvl w:ilvl="6" w:tplc="04190001" w:tentative="1">
      <w:start w:val="1"/>
      <w:numFmt w:val="bullet"/>
      <w:lvlText w:val=""/>
      <w:lvlJc w:val="left"/>
      <w:pPr>
        <w:tabs>
          <w:tab w:val="num" w:pos="6157"/>
        </w:tabs>
        <w:ind w:left="6157" w:hanging="360"/>
      </w:pPr>
      <w:rPr>
        <w:rFonts w:ascii="Symbol" w:hAnsi="Symbol" w:hint="default"/>
      </w:rPr>
    </w:lvl>
    <w:lvl w:ilvl="7" w:tplc="04190003" w:tentative="1">
      <w:start w:val="1"/>
      <w:numFmt w:val="bullet"/>
      <w:lvlText w:val="o"/>
      <w:lvlJc w:val="left"/>
      <w:pPr>
        <w:tabs>
          <w:tab w:val="num" w:pos="6877"/>
        </w:tabs>
        <w:ind w:left="6877" w:hanging="360"/>
      </w:pPr>
      <w:rPr>
        <w:rFonts w:ascii="Courier New" w:hAnsi="Courier New" w:cs="Courier New" w:hint="default"/>
      </w:rPr>
    </w:lvl>
    <w:lvl w:ilvl="8" w:tplc="04190005" w:tentative="1">
      <w:start w:val="1"/>
      <w:numFmt w:val="bullet"/>
      <w:lvlText w:val=""/>
      <w:lvlJc w:val="left"/>
      <w:pPr>
        <w:tabs>
          <w:tab w:val="num" w:pos="7597"/>
        </w:tabs>
        <w:ind w:left="759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9E"/>
    <w:rsid w:val="000032B6"/>
    <w:rsid w:val="00021755"/>
    <w:rsid w:val="0005556D"/>
    <w:rsid w:val="000627BE"/>
    <w:rsid w:val="00062866"/>
    <w:rsid w:val="0007459C"/>
    <w:rsid w:val="00077E5F"/>
    <w:rsid w:val="0008618E"/>
    <w:rsid w:val="000C142A"/>
    <w:rsid w:val="000C2BBA"/>
    <w:rsid w:val="000D7765"/>
    <w:rsid w:val="00106F1A"/>
    <w:rsid w:val="00107B2F"/>
    <w:rsid w:val="00122A09"/>
    <w:rsid w:val="00132AEE"/>
    <w:rsid w:val="001427ED"/>
    <w:rsid w:val="00146864"/>
    <w:rsid w:val="001520F1"/>
    <w:rsid w:val="00152FC5"/>
    <w:rsid w:val="00163692"/>
    <w:rsid w:val="0018083E"/>
    <w:rsid w:val="00180900"/>
    <w:rsid w:val="00184605"/>
    <w:rsid w:val="001A1EE4"/>
    <w:rsid w:val="001A4B65"/>
    <w:rsid w:val="001A7863"/>
    <w:rsid w:val="001B00B0"/>
    <w:rsid w:val="001B7A09"/>
    <w:rsid w:val="001C69C0"/>
    <w:rsid w:val="001D3510"/>
    <w:rsid w:val="001E56E5"/>
    <w:rsid w:val="001F4DAA"/>
    <w:rsid w:val="00201870"/>
    <w:rsid w:val="0021764C"/>
    <w:rsid w:val="002228FE"/>
    <w:rsid w:val="0022528C"/>
    <w:rsid w:val="00231B57"/>
    <w:rsid w:val="00240E48"/>
    <w:rsid w:val="00247C06"/>
    <w:rsid w:val="00256820"/>
    <w:rsid w:val="002722BE"/>
    <w:rsid w:val="002A2505"/>
    <w:rsid w:val="002E46BE"/>
    <w:rsid w:val="002F12FD"/>
    <w:rsid w:val="002F2DB8"/>
    <w:rsid w:val="0032410E"/>
    <w:rsid w:val="003677C1"/>
    <w:rsid w:val="00372186"/>
    <w:rsid w:val="00373478"/>
    <w:rsid w:val="00374A78"/>
    <w:rsid w:val="0039388D"/>
    <w:rsid w:val="003A3FB7"/>
    <w:rsid w:val="003B08A9"/>
    <w:rsid w:val="003D4138"/>
    <w:rsid w:val="003D6EC9"/>
    <w:rsid w:val="003F3012"/>
    <w:rsid w:val="00400CD2"/>
    <w:rsid w:val="00405CA1"/>
    <w:rsid w:val="0041772C"/>
    <w:rsid w:val="00426E6C"/>
    <w:rsid w:val="0043755F"/>
    <w:rsid w:val="00456A7C"/>
    <w:rsid w:val="00457BBF"/>
    <w:rsid w:val="004655AF"/>
    <w:rsid w:val="00465EA1"/>
    <w:rsid w:val="00470676"/>
    <w:rsid w:val="00487A7F"/>
    <w:rsid w:val="004A4462"/>
    <w:rsid w:val="004A6E64"/>
    <w:rsid w:val="004B39F2"/>
    <w:rsid w:val="004B3EDC"/>
    <w:rsid w:val="004B4401"/>
    <w:rsid w:val="004B788A"/>
    <w:rsid w:val="004D42B1"/>
    <w:rsid w:val="004D5EF4"/>
    <w:rsid w:val="004E5F80"/>
    <w:rsid w:val="00511014"/>
    <w:rsid w:val="00532A07"/>
    <w:rsid w:val="00550567"/>
    <w:rsid w:val="00574876"/>
    <w:rsid w:val="00591919"/>
    <w:rsid w:val="00592CFC"/>
    <w:rsid w:val="005A1157"/>
    <w:rsid w:val="005B67A8"/>
    <w:rsid w:val="005D3A92"/>
    <w:rsid w:val="005D4816"/>
    <w:rsid w:val="005D666D"/>
    <w:rsid w:val="005E2E42"/>
    <w:rsid w:val="006017ED"/>
    <w:rsid w:val="00622530"/>
    <w:rsid w:val="0064439C"/>
    <w:rsid w:val="00657363"/>
    <w:rsid w:val="00660A01"/>
    <w:rsid w:val="00661D7B"/>
    <w:rsid w:val="00671143"/>
    <w:rsid w:val="006749AB"/>
    <w:rsid w:val="00681A7F"/>
    <w:rsid w:val="006916EA"/>
    <w:rsid w:val="00692251"/>
    <w:rsid w:val="006C2041"/>
    <w:rsid w:val="006C4C6D"/>
    <w:rsid w:val="006D6CA9"/>
    <w:rsid w:val="006E27B7"/>
    <w:rsid w:val="0070532E"/>
    <w:rsid w:val="00715E72"/>
    <w:rsid w:val="00716C0A"/>
    <w:rsid w:val="00727226"/>
    <w:rsid w:val="007368D9"/>
    <w:rsid w:val="00766623"/>
    <w:rsid w:val="00784BA0"/>
    <w:rsid w:val="00790524"/>
    <w:rsid w:val="007B0B49"/>
    <w:rsid w:val="007E3C90"/>
    <w:rsid w:val="00817298"/>
    <w:rsid w:val="00821507"/>
    <w:rsid w:val="00824528"/>
    <w:rsid w:val="00824D33"/>
    <w:rsid w:val="00837399"/>
    <w:rsid w:val="008413D5"/>
    <w:rsid w:val="00850BF3"/>
    <w:rsid w:val="008530D5"/>
    <w:rsid w:val="0086077D"/>
    <w:rsid w:val="00862F36"/>
    <w:rsid w:val="00864EF1"/>
    <w:rsid w:val="00873AED"/>
    <w:rsid w:val="008753B3"/>
    <w:rsid w:val="00875A38"/>
    <w:rsid w:val="00881E55"/>
    <w:rsid w:val="008840D6"/>
    <w:rsid w:val="008B1F6B"/>
    <w:rsid w:val="008C5351"/>
    <w:rsid w:val="008D526D"/>
    <w:rsid w:val="008E23B5"/>
    <w:rsid w:val="008F60D0"/>
    <w:rsid w:val="0092484D"/>
    <w:rsid w:val="00927124"/>
    <w:rsid w:val="009305CC"/>
    <w:rsid w:val="0093256F"/>
    <w:rsid w:val="00953CC9"/>
    <w:rsid w:val="00955A83"/>
    <w:rsid w:val="00957289"/>
    <w:rsid w:val="009775D0"/>
    <w:rsid w:val="0098055C"/>
    <w:rsid w:val="00993F99"/>
    <w:rsid w:val="009A5731"/>
    <w:rsid w:val="009A7117"/>
    <w:rsid w:val="009A7222"/>
    <w:rsid w:val="009B0015"/>
    <w:rsid w:val="009B09E7"/>
    <w:rsid w:val="009C777B"/>
    <w:rsid w:val="009D29A9"/>
    <w:rsid w:val="009E4502"/>
    <w:rsid w:val="009F50AA"/>
    <w:rsid w:val="00A02113"/>
    <w:rsid w:val="00A320C0"/>
    <w:rsid w:val="00A51EAF"/>
    <w:rsid w:val="00A5504F"/>
    <w:rsid w:val="00A705DD"/>
    <w:rsid w:val="00A84BE1"/>
    <w:rsid w:val="00A8627A"/>
    <w:rsid w:val="00AA1011"/>
    <w:rsid w:val="00AB2517"/>
    <w:rsid w:val="00AB75E5"/>
    <w:rsid w:val="00AC36BD"/>
    <w:rsid w:val="00AC6008"/>
    <w:rsid w:val="00AC61CD"/>
    <w:rsid w:val="00AC6DEF"/>
    <w:rsid w:val="00AD4F24"/>
    <w:rsid w:val="00AE0EA8"/>
    <w:rsid w:val="00AE6E49"/>
    <w:rsid w:val="00AF1080"/>
    <w:rsid w:val="00B004BA"/>
    <w:rsid w:val="00B06604"/>
    <w:rsid w:val="00B11AC1"/>
    <w:rsid w:val="00B25061"/>
    <w:rsid w:val="00B267E4"/>
    <w:rsid w:val="00B329DD"/>
    <w:rsid w:val="00B51DA2"/>
    <w:rsid w:val="00B530AA"/>
    <w:rsid w:val="00B841DF"/>
    <w:rsid w:val="00B915DE"/>
    <w:rsid w:val="00B936FF"/>
    <w:rsid w:val="00B95708"/>
    <w:rsid w:val="00BA2BBC"/>
    <w:rsid w:val="00BB77A0"/>
    <w:rsid w:val="00BC34C4"/>
    <w:rsid w:val="00BD4A70"/>
    <w:rsid w:val="00BD75DE"/>
    <w:rsid w:val="00C02ED0"/>
    <w:rsid w:val="00C1245C"/>
    <w:rsid w:val="00C22D9C"/>
    <w:rsid w:val="00C331FD"/>
    <w:rsid w:val="00C60F02"/>
    <w:rsid w:val="00CB2F94"/>
    <w:rsid w:val="00CB46F1"/>
    <w:rsid w:val="00CC295D"/>
    <w:rsid w:val="00CC5F11"/>
    <w:rsid w:val="00CD2C4A"/>
    <w:rsid w:val="00CD7AFB"/>
    <w:rsid w:val="00CD7FE1"/>
    <w:rsid w:val="00CE6856"/>
    <w:rsid w:val="00D1762F"/>
    <w:rsid w:val="00D22981"/>
    <w:rsid w:val="00D364FB"/>
    <w:rsid w:val="00D40165"/>
    <w:rsid w:val="00D56D0B"/>
    <w:rsid w:val="00D815B6"/>
    <w:rsid w:val="00D839EE"/>
    <w:rsid w:val="00DA1596"/>
    <w:rsid w:val="00DC3876"/>
    <w:rsid w:val="00DE1774"/>
    <w:rsid w:val="00DF6584"/>
    <w:rsid w:val="00E044AE"/>
    <w:rsid w:val="00E42052"/>
    <w:rsid w:val="00E44550"/>
    <w:rsid w:val="00E50B6B"/>
    <w:rsid w:val="00E52113"/>
    <w:rsid w:val="00E65F29"/>
    <w:rsid w:val="00E67599"/>
    <w:rsid w:val="00E731A3"/>
    <w:rsid w:val="00E82C67"/>
    <w:rsid w:val="00E92C20"/>
    <w:rsid w:val="00E96DE5"/>
    <w:rsid w:val="00EA069E"/>
    <w:rsid w:val="00EA2313"/>
    <w:rsid w:val="00EA4E89"/>
    <w:rsid w:val="00EA6EE0"/>
    <w:rsid w:val="00EB1C8E"/>
    <w:rsid w:val="00EC4058"/>
    <w:rsid w:val="00EC5AA7"/>
    <w:rsid w:val="00ED50B6"/>
    <w:rsid w:val="00EE41EF"/>
    <w:rsid w:val="00EF5890"/>
    <w:rsid w:val="00F0191E"/>
    <w:rsid w:val="00F03972"/>
    <w:rsid w:val="00F214CF"/>
    <w:rsid w:val="00F375AB"/>
    <w:rsid w:val="00F40DBC"/>
    <w:rsid w:val="00F43EEC"/>
    <w:rsid w:val="00F53674"/>
    <w:rsid w:val="00F82B50"/>
    <w:rsid w:val="00F85C2D"/>
    <w:rsid w:val="00F9744B"/>
    <w:rsid w:val="00FA6232"/>
    <w:rsid w:val="00FB7C90"/>
    <w:rsid w:val="00FC52EA"/>
    <w:rsid w:val="00FE1586"/>
    <w:rsid w:val="00FF2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BA3EF3"/>
  <w15:chartTrackingRefBased/>
  <w15:docId w15:val="{110B586D-2E44-465E-8E24-CCD457082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069E"/>
    <w:rPr>
      <w:lang w:eastAsia="ru-RU"/>
    </w:rPr>
  </w:style>
  <w:style w:type="paragraph" w:styleId="Heading1">
    <w:name w:val="heading 1"/>
    <w:basedOn w:val="Normal"/>
    <w:next w:val="Normal"/>
    <w:qFormat/>
    <w:rsid w:val="00EA069E"/>
    <w:pPr>
      <w:keepNext/>
      <w:jc w:val="both"/>
      <w:outlineLvl w:val="0"/>
    </w:pPr>
    <w:rPr>
      <w:rFonts w:ascii="Arial AzLat" w:hAnsi="Arial AzLat"/>
      <w:b/>
      <w:sz w:val="28"/>
      <w:lang w:val="ru-RU" w:eastAsia="en-US"/>
    </w:rPr>
  </w:style>
  <w:style w:type="paragraph" w:styleId="Heading6">
    <w:name w:val="heading 6"/>
    <w:basedOn w:val="Normal"/>
    <w:next w:val="Normal"/>
    <w:qFormat/>
    <w:rsid w:val="0057487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A069E"/>
    <w:pPr>
      <w:ind w:left="709" w:hanging="709"/>
      <w:jc w:val="both"/>
    </w:pPr>
    <w:rPr>
      <w:rFonts w:ascii="Arial AzLat" w:hAnsi="Arial AzLat"/>
      <w:sz w:val="30"/>
      <w:lang w:val="ru-RU" w:eastAsia="en-US"/>
    </w:rPr>
  </w:style>
  <w:style w:type="paragraph" w:styleId="BodyText">
    <w:name w:val="Body Text"/>
    <w:basedOn w:val="Normal"/>
    <w:rsid w:val="00EA069E"/>
    <w:pPr>
      <w:jc w:val="both"/>
    </w:pPr>
    <w:rPr>
      <w:sz w:val="28"/>
    </w:rPr>
  </w:style>
  <w:style w:type="paragraph" w:styleId="Footer">
    <w:name w:val="footer"/>
    <w:basedOn w:val="Normal"/>
    <w:link w:val="FooterChar"/>
    <w:uiPriority w:val="99"/>
    <w:rsid w:val="00E67599"/>
    <w:pPr>
      <w:tabs>
        <w:tab w:val="center" w:pos="4677"/>
        <w:tab w:val="right" w:pos="9355"/>
      </w:tabs>
    </w:pPr>
    <w:rPr>
      <w:lang w:eastAsia="x-none"/>
    </w:rPr>
  </w:style>
  <w:style w:type="character" w:styleId="PageNumber">
    <w:name w:val="page number"/>
    <w:basedOn w:val="DefaultParagraphFont"/>
    <w:rsid w:val="00E67599"/>
  </w:style>
  <w:style w:type="paragraph" w:styleId="BalloonText">
    <w:name w:val="Balloon Text"/>
    <w:basedOn w:val="Normal"/>
    <w:semiHidden/>
    <w:rsid w:val="000C142A"/>
    <w:rPr>
      <w:rFonts w:ascii="Tahoma" w:hAnsi="Tahoma" w:cs="Tahoma"/>
      <w:sz w:val="16"/>
      <w:szCs w:val="16"/>
    </w:rPr>
  </w:style>
  <w:style w:type="table" w:styleId="TableGrid">
    <w:name w:val="Table Grid"/>
    <w:basedOn w:val="TableNormal"/>
    <w:rsid w:val="008215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22A09"/>
    <w:pPr>
      <w:tabs>
        <w:tab w:val="center" w:pos="4677"/>
        <w:tab w:val="right" w:pos="9355"/>
      </w:tabs>
    </w:pPr>
  </w:style>
  <w:style w:type="character" w:customStyle="1" w:styleId="FooterChar">
    <w:name w:val="Footer Char"/>
    <w:link w:val="Footer"/>
    <w:uiPriority w:val="99"/>
    <w:rsid w:val="009E4502"/>
    <w:rPr>
      <w:lang w:val="en-US"/>
    </w:rPr>
  </w:style>
  <w:style w:type="paragraph" w:styleId="PlainText">
    <w:name w:val="Plain Text"/>
    <w:basedOn w:val="Normal"/>
    <w:link w:val="PlainTextChar"/>
    <w:uiPriority w:val="99"/>
    <w:unhideWhenUsed/>
    <w:rsid w:val="0032410E"/>
    <w:rPr>
      <w:rFonts w:ascii="Calibri" w:eastAsia="Calibri" w:hAnsi="Calibri"/>
      <w:sz w:val="22"/>
      <w:szCs w:val="21"/>
      <w:lang w:val="x-none" w:eastAsia="en-US"/>
    </w:rPr>
  </w:style>
  <w:style w:type="character" w:customStyle="1" w:styleId="PlainTextChar">
    <w:name w:val="Plain Text Char"/>
    <w:link w:val="PlainText"/>
    <w:uiPriority w:val="99"/>
    <w:rsid w:val="0032410E"/>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007636">
      <w:bodyDiv w:val="1"/>
      <w:marLeft w:val="0"/>
      <w:marRight w:val="0"/>
      <w:marTop w:val="0"/>
      <w:marBottom w:val="0"/>
      <w:divBdr>
        <w:top w:val="none" w:sz="0" w:space="0" w:color="auto"/>
        <w:left w:val="none" w:sz="0" w:space="0" w:color="auto"/>
        <w:bottom w:val="none" w:sz="0" w:space="0" w:color="auto"/>
        <w:right w:val="none" w:sz="0" w:space="0" w:color="auto"/>
      </w:divBdr>
    </w:div>
    <w:div w:id="133996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BEC92-21ED-4237-9E58-ADBCEDE76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2731</Characters>
  <Application>Microsoft Office Word</Application>
  <DocSecurity>0</DocSecurity>
  <Lines>22</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DSS</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Zulfi</dc:creator>
  <cp:keywords/>
  <cp:lastModifiedBy>Sitara Babayeva</cp:lastModifiedBy>
  <cp:revision>6</cp:revision>
  <cp:lastPrinted>2020-06-19T11:56:00Z</cp:lastPrinted>
  <dcterms:created xsi:type="dcterms:W3CDTF">2025-08-08T08:17:00Z</dcterms:created>
  <dcterms:modified xsi:type="dcterms:W3CDTF">2026-08-11T11:28:00Z</dcterms:modified>
</cp:coreProperties>
</file>